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EF3AE" w14:textId="77777777" w:rsidR="00AE7C95" w:rsidRDefault="00E342E5" w:rsidP="00E10EBF">
      <w:pPr>
        <w:spacing w:line="240" w:lineRule="auto"/>
        <w:rPr>
          <w:sz w:val="22"/>
          <w:szCs w:val="22"/>
        </w:rPr>
      </w:pPr>
      <w:proofErr w:type="spellStart"/>
      <w:r>
        <w:t>Zał</w:t>
      </w:r>
      <w:proofErr w:type="spellEnd"/>
      <w:r>
        <w:t>. nr 5 do ZW 16/2020</w:t>
      </w:r>
    </w:p>
    <w:tbl>
      <w:tblPr>
        <w:tblStyle w:val="a9"/>
        <w:tblW w:w="9356" w:type="dxa"/>
        <w:tblInd w:w="-152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AE7C95" w14:paraId="72CD18A6" w14:textId="77777777">
        <w:tc>
          <w:tcPr>
            <w:tcW w:w="93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70943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FACULTY OF MANAGEMENT</w:t>
            </w:r>
          </w:p>
          <w:p w14:paraId="44EB523D" w14:textId="77777777" w:rsidR="00AE7C95" w:rsidRDefault="00AE7C95">
            <w:pPr>
              <w:spacing w:after="0" w:line="240" w:lineRule="auto"/>
              <w:rPr>
                <w:b/>
                <w:color w:val="000000"/>
              </w:rPr>
            </w:pPr>
          </w:p>
          <w:p w14:paraId="12BED497" w14:textId="77777777" w:rsidR="00AE7C95" w:rsidRDefault="00E342E5">
            <w:pPr>
              <w:spacing w:after="0" w:line="240" w:lineRule="auto"/>
              <w:ind w:hanging="56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CARD</w:t>
            </w:r>
          </w:p>
          <w:p w14:paraId="3DEE63F2" w14:textId="77777777" w:rsidR="00AE7C95" w:rsidRDefault="00AE7C95">
            <w:pPr>
              <w:spacing w:after="0" w:line="240" w:lineRule="auto"/>
              <w:ind w:hanging="560"/>
              <w:jc w:val="center"/>
              <w:rPr>
                <w:b/>
              </w:rPr>
            </w:pPr>
          </w:p>
          <w:p w14:paraId="7D7D1280" w14:textId="367CAAB9" w:rsidR="00AE7C95" w:rsidRPr="000E08E0" w:rsidRDefault="00E342E5" w:rsidP="006A478F">
            <w:pPr>
              <w:spacing w:after="0" w:line="240" w:lineRule="auto"/>
              <w:ind w:left="2818" w:hanging="2818"/>
              <w:rPr>
                <w:b/>
                <w:color w:val="000000"/>
                <w:lang w:val="en-US"/>
              </w:rPr>
            </w:pPr>
            <w:r w:rsidRPr="000E08E0">
              <w:rPr>
                <w:b/>
                <w:color w:val="000000"/>
                <w:lang w:val="en-US"/>
              </w:rPr>
              <w:t>Name of subject in Polish: Projektowanie systemów zarządzania</w:t>
            </w:r>
            <w:r w:rsidR="006A478F" w:rsidRPr="000E08E0">
              <w:rPr>
                <w:b/>
                <w:color w:val="000000"/>
                <w:lang w:val="en-US"/>
              </w:rPr>
              <w:t xml:space="preserve"> w organizacjach </w:t>
            </w:r>
            <w:r w:rsidR="00F7197B" w:rsidRPr="00E411A0">
              <w:rPr>
                <w:b/>
                <w:lang w:val="en-US"/>
              </w:rPr>
              <w:t>zorientowanych</w:t>
            </w:r>
            <w:r w:rsidR="006A478F" w:rsidRPr="00E411A0">
              <w:rPr>
                <w:b/>
                <w:lang w:val="en-US"/>
              </w:rPr>
              <w:t xml:space="preserve"> </w:t>
            </w:r>
            <w:r w:rsidR="006A478F" w:rsidRPr="000E08E0">
              <w:rPr>
                <w:b/>
                <w:color w:val="000000"/>
                <w:lang w:val="en-US"/>
              </w:rPr>
              <w:t>procesowo</w:t>
            </w:r>
          </w:p>
          <w:p w14:paraId="423BC5AA" w14:textId="7A38F7C0" w:rsidR="00AE7C95" w:rsidRDefault="00E342E5" w:rsidP="006A478F">
            <w:pPr>
              <w:spacing w:after="0" w:line="240" w:lineRule="auto"/>
              <w:ind w:left="2959" w:hanging="2959"/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Name of subject in English: Management systems design</w:t>
            </w:r>
            <w:r w:rsidR="006A478F">
              <w:rPr>
                <w:b/>
                <w:color w:val="000000"/>
              </w:rPr>
              <w:t xml:space="preserve"> </w:t>
            </w:r>
            <w:r w:rsidR="006A478F" w:rsidRPr="006C273C">
              <w:rPr>
                <w:b/>
                <w:lang w:val="en-US"/>
              </w:rPr>
              <w:t>in proce</w:t>
            </w:r>
            <w:r w:rsidR="006A478F">
              <w:rPr>
                <w:b/>
                <w:lang w:val="en-US"/>
              </w:rPr>
              <w:t>s</w:t>
            </w:r>
            <w:r w:rsidR="006A478F" w:rsidRPr="006C273C">
              <w:rPr>
                <w:b/>
                <w:lang w:val="en-US"/>
              </w:rPr>
              <w:t>s-oriented</w:t>
            </w:r>
            <w:r w:rsidR="006A478F">
              <w:rPr>
                <w:b/>
                <w:lang w:val="en-US"/>
              </w:rPr>
              <w:br/>
            </w:r>
            <w:r w:rsidR="006A478F" w:rsidRPr="006C273C">
              <w:rPr>
                <w:b/>
                <w:lang w:val="en-US"/>
              </w:rPr>
              <w:t>organizations</w:t>
            </w:r>
          </w:p>
          <w:p w14:paraId="0A1AECB1" w14:textId="6939FC9E" w:rsidR="00AE7C95" w:rsidRDefault="00E342E5">
            <w:pPr>
              <w:spacing w:after="0" w:line="240" w:lineRule="auto"/>
              <w:rPr>
                <w:b/>
              </w:rPr>
            </w:pPr>
            <w:r>
              <w:rPr>
                <w:b/>
                <w:color w:val="000000"/>
              </w:rPr>
              <w:t xml:space="preserve">Main field of study: Business </w:t>
            </w:r>
            <w:r>
              <w:rPr>
                <w:b/>
              </w:rPr>
              <w:t>Engineering</w:t>
            </w:r>
          </w:p>
          <w:p w14:paraId="45F70549" w14:textId="77777777" w:rsidR="00AE7C95" w:rsidRDefault="00E342E5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Specialization: Applications of IT in Business</w:t>
            </w:r>
          </w:p>
          <w:p w14:paraId="3092AA32" w14:textId="77777777" w:rsidR="00AE7C95" w:rsidRDefault="00E342E5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Profile: academic</w:t>
            </w:r>
          </w:p>
          <w:p w14:paraId="0598107E" w14:textId="77777777" w:rsidR="00AE7C95" w:rsidRDefault="00E342E5">
            <w:pPr>
              <w:spacing w:after="0" w:line="240" w:lineRule="auto"/>
            </w:pPr>
            <w:r>
              <w:rPr>
                <w:b/>
              </w:rPr>
              <w:t>Level and form of studies: 1st level, full-time</w:t>
            </w:r>
          </w:p>
          <w:p w14:paraId="35BD5A76" w14:textId="7049D6FA" w:rsidR="00AE7C95" w:rsidRDefault="00E342E5">
            <w:pPr>
              <w:spacing w:after="0" w:line="240" w:lineRule="auto"/>
            </w:pPr>
            <w:r>
              <w:rPr>
                <w:b/>
              </w:rPr>
              <w:t xml:space="preserve">Kind of subject:     </w:t>
            </w:r>
            <w:r w:rsidR="00E411A0">
              <w:rPr>
                <w:b/>
              </w:rPr>
              <w:t>optional</w:t>
            </w:r>
          </w:p>
          <w:p w14:paraId="3C442C8C" w14:textId="0856376A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Subject code:         </w:t>
            </w:r>
            <w:r w:rsidRPr="00E342E5">
              <w:rPr>
                <w:b/>
                <w:color w:val="000000"/>
              </w:rPr>
              <w:t>W08IZZ-SI0</w:t>
            </w:r>
            <w:r w:rsidR="00E411A0">
              <w:rPr>
                <w:b/>
                <w:color w:val="000000"/>
              </w:rPr>
              <w:t>102</w:t>
            </w:r>
          </w:p>
          <w:p w14:paraId="1E6DBBD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b/>
                <w:color w:val="000000"/>
              </w:rPr>
              <w:t>Group of courses:  NO</w:t>
            </w:r>
          </w:p>
        </w:tc>
      </w:tr>
    </w:tbl>
    <w:p w14:paraId="413792D0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1" w:name="bookmark=id.30j0zll" w:colFirst="0" w:colLast="0"/>
      <w:bookmarkEnd w:id="1"/>
    </w:p>
    <w:tbl>
      <w:tblPr>
        <w:tblStyle w:val="aa"/>
        <w:tblW w:w="9285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260"/>
        <w:gridCol w:w="1146"/>
        <w:gridCol w:w="796"/>
        <w:gridCol w:w="1101"/>
        <w:gridCol w:w="1136"/>
        <w:gridCol w:w="846"/>
      </w:tblGrid>
      <w:tr w:rsidR="00AE7C95" w14:paraId="20FD3812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080ECE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2CB520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Lecture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D609F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Classes</w:t>
            </w: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07EFD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Laboratory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497D6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Project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F1C41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Seminar</w:t>
            </w:r>
          </w:p>
        </w:tc>
      </w:tr>
      <w:tr w:rsidR="00AE7C95" w14:paraId="1D79C0CE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CD279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Number of hours of organized classes in University (ZZU)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032DD1" w14:textId="77777777" w:rsidR="00AE7C95" w:rsidRDefault="00E342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019E2A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1D9908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84B7B3" w14:textId="77777777" w:rsidR="00AE7C95" w:rsidRDefault="00E342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8282A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7BF39E1A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E667B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Number of hours of total student workload (CNPS)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6B3BF" w14:textId="77777777" w:rsidR="00AE7C95" w:rsidRDefault="002035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A8A6B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2CF127" w14:textId="77777777" w:rsidR="00AE7C95" w:rsidRDefault="00AE7C9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2C4D8B" w14:textId="77777777" w:rsidR="00AE7C95" w:rsidRDefault="002035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50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A7A863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5CA505FE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0537DE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Form of crediting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3D1331" w14:textId="77777777" w:rsidR="00AE7C95" w:rsidRDefault="00E342E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>Examination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162CF2" w14:textId="77777777" w:rsidR="00AE7C95" w:rsidRDefault="00AE7C9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71A5B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AD1C0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>Crediting with grade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5D9188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74F4B5EA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3B73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For group of courses mark (X) final course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F89FEE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C5D53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35409F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FCFD2F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9E3CA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77ACA852" w14:textId="77777777">
        <w:trPr>
          <w:trHeight w:val="54"/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F3C3D2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Number of ECTS points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AC4C32" w14:textId="77777777" w:rsidR="00AE7C95" w:rsidRDefault="00E342E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F3EC37" w14:textId="77777777" w:rsidR="00AE7C95" w:rsidRDefault="00AE7C9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B9A97D" w14:textId="77777777" w:rsidR="00AE7C95" w:rsidRDefault="00AE7C9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A7DA07" w14:textId="77777777" w:rsidR="00AE7C95" w:rsidRDefault="00E342E5">
            <w:pPr>
              <w:spacing w:after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43E09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6BE8D825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C255D0" w14:textId="77777777" w:rsidR="00AE7C95" w:rsidRDefault="00E342E5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including number of ECTS points for practical (P) classes 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62E87F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E4B79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213D6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5FB909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4A3BE6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  <w:tr w:rsidR="00AE7C95" w14:paraId="284F24A1" w14:textId="77777777">
        <w:trPr>
          <w:jc w:val="center"/>
        </w:trPr>
        <w:tc>
          <w:tcPr>
            <w:tcW w:w="4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8EB5E" w14:textId="77777777" w:rsidR="00AE7C95" w:rsidRDefault="00E342E5">
            <w:pPr>
              <w:spacing w:after="0" w:line="240" w:lineRule="auto"/>
              <w:jc w:val="right"/>
              <w:rPr>
                <w:color w:val="000000"/>
              </w:rPr>
            </w:pPr>
            <w:bookmarkStart w:id="2" w:name="_heading=h.1fob9te" w:colFirst="0" w:colLast="0"/>
            <w:bookmarkEnd w:id="2"/>
            <w:r>
              <w:rPr>
                <w:sz w:val="22"/>
                <w:szCs w:val="22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2A4C96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</w:t>
            </w:r>
            <w:r w:rsidR="00E10EBF">
              <w:rPr>
                <w:b/>
                <w:color w:val="000000"/>
              </w:rPr>
              <w:t>84</w:t>
            </w:r>
          </w:p>
        </w:tc>
        <w:tc>
          <w:tcPr>
            <w:tcW w:w="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C915B9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531E2B" w14:textId="77777777" w:rsidR="00AE7C95" w:rsidRDefault="00AE7C95">
            <w:pPr>
              <w:spacing w:after="0"/>
              <w:jc w:val="center"/>
              <w:rPr>
                <w:b/>
                <w:color w:val="000000"/>
              </w:rPr>
            </w:pP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B927CB" w14:textId="77777777" w:rsidR="00AE7C95" w:rsidRDefault="00E342E5">
            <w:pPr>
              <w:spacing w:after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1,</w:t>
            </w:r>
            <w:r w:rsidR="00203507">
              <w:rPr>
                <w:b/>
                <w:color w:val="000000"/>
              </w:rPr>
              <w:t>2</w:t>
            </w:r>
          </w:p>
        </w:tc>
        <w:tc>
          <w:tcPr>
            <w:tcW w:w="8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87E3A" w14:textId="77777777" w:rsidR="00AE7C95" w:rsidRDefault="00AE7C95">
            <w:pPr>
              <w:spacing w:after="0"/>
              <w:jc w:val="center"/>
              <w:rPr>
                <w:color w:val="000000"/>
              </w:rPr>
            </w:pPr>
          </w:p>
        </w:tc>
      </w:tr>
    </w:tbl>
    <w:p w14:paraId="7F3CF8BF" w14:textId="77777777" w:rsidR="00AE7C95" w:rsidRDefault="00AE7C95">
      <w:pPr>
        <w:spacing w:line="240" w:lineRule="auto"/>
        <w:rPr>
          <w:color w:val="000000"/>
        </w:rPr>
      </w:pPr>
    </w:p>
    <w:tbl>
      <w:tblPr>
        <w:tblStyle w:val="ab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4E0B56C9" w14:textId="77777777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1FA36E" w14:textId="77777777" w:rsidR="00AE7C95" w:rsidRDefault="00E342E5">
            <w:pPr>
              <w:spacing w:before="60" w:after="20" w:line="240" w:lineRule="auto"/>
              <w:jc w:val="center"/>
              <w:rPr>
                <w:color w:val="000000"/>
              </w:rPr>
            </w:pPr>
            <w:bookmarkStart w:id="3" w:name="bookmark=id.3znysh7" w:colFirst="0" w:colLast="0"/>
            <w:bookmarkEnd w:id="3"/>
            <w:r>
              <w:rPr>
                <w:b/>
                <w:color w:val="000000"/>
              </w:rPr>
              <w:t>PREREQUISITES RELATING TO KNOWLEDGE, SKILLS AND OTHER COMPETENCES</w:t>
            </w:r>
          </w:p>
          <w:p w14:paraId="15CDB078" w14:textId="77777777" w:rsidR="00AE7C95" w:rsidRDefault="00E342E5">
            <w:pPr>
              <w:spacing w:after="0" w:line="240" w:lineRule="auto"/>
              <w:ind w:left="720" w:hanging="700"/>
              <w:rPr>
                <w:color w:val="000000"/>
              </w:rPr>
            </w:pPr>
            <w:r>
              <w:rPr>
                <w:color w:val="000000"/>
              </w:rPr>
              <w:t>Not any.</w:t>
            </w:r>
          </w:p>
          <w:p w14:paraId="0EF7A897" w14:textId="77777777" w:rsidR="00AE7C95" w:rsidRDefault="00AE7C95">
            <w:pPr>
              <w:spacing w:after="0" w:line="240" w:lineRule="auto"/>
              <w:ind w:left="720" w:hanging="700"/>
              <w:rPr>
                <w:color w:val="000000"/>
              </w:rPr>
            </w:pPr>
          </w:p>
        </w:tc>
      </w:tr>
    </w:tbl>
    <w:p w14:paraId="240D441F" w14:textId="77777777" w:rsidR="00AE7C95" w:rsidRDefault="00AE7C95">
      <w:pPr>
        <w:spacing w:line="240" w:lineRule="auto"/>
        <w:rPr>
          <w:color w:val="000000"/>
        </w:rPr>
      </w:pPr>
    </w:p>
    <w:tbl>
      <w:tblPr>
        <w:tblStyle w:val="ac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10"/>
      </w:tblGrid>
      <w:tr w:rsidR="00AE7C95" w14:paraId="4F5AC700" w14:textId="77777777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B30B4" w14:textId="77777777" w:rsidR="00AE7C95" w:rsidRDefault="00E342E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OBJECTIVES</w:t>
            </w:r>
          </w:p>
          <w:p w14:paraId="5E884241" w14:textId="77777777" w:rsidR="00AE7C95" w:rsidRDefault="00AE7C95">
            <w:pPr>
              <w:spacing w:after="0" w:line="240" w:lineRule="auto"/>
              <w:jc w:val="center"/>
              <w:rPr>
                <w:b/>
              </w:rPr>
            </w:pPr>
          </w:p>
          <w:p w14:paraId="2C62A1CA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To ensure fundamental knowledge (including application aspects) about:</w:t>
            </w:r>
          </w:p>
          <w:p w14:paraId="5EE5849E" w14:textId="77777777" w:rsidR="00AE7C95" w:rsidRDefault="00E342E5">
            <w:pPr>
              <w:spacing w:after="0" w:line="240" w:lineRule="auto"/>
              <w:rPr>
                <w:color w:val="222222"/>
              </w:rPr>
            </w:pPr>
            <w:r>
              <w:rPr>
                <w:color w:val="222222"/>
              </w:rPr>
              <w:t>C1. components of management systems,</w:t>
            </w:r>
            <w:r>
              <w:rPr>
                <w:color w:val="222222"/>
              </w:rPr>
              <w:br/>
              <w:t>C2. operation of management systems.</w:t>
            </w:r>
          </w:p>
          <w:p w14:paraId="261D911E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  <w:p w14:paraId="5754FF11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To ensure fundamental skills to:</w:t>
            </w:r>
          </w:p>
          <w:p w14:paraId="72CA20D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lastRenderedPageBreak/>
              <w:t>C3. designing of management systems.</w:t>
            </w:r>
          </w:p>
        </w:tc>
      </w:tr>
    </w:tbl>
    <w:p w14:paraId="68911E3E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d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1049462B" w14:textId="77777777">
        <w:trPr>
          <w:trHeight w:val="542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422929" w14:textId="77777777" w:rsidR="00AE7C95" w:rsidRDefault="00E342E5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SUBJECT EDUCATIONAL EFFECTS</w:t>
            </w:r>
          </w:p>
          <w:p w14:paraId="5F31CE4D" w14:textId="77777777" w:rsidR="00AE7C95" w:rsidRDefault="00AE7C95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14C459F5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Relating to knowledge:</w:t>
            </w:r>
          </w:p>
          <w:p w14:paraId="4BBBDAC1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color w:val="222222"/>
              </w:rPr>
              <w:t>PEU_W01 - basic knowledge about basic issues of organization and operation of the company</w:t>
            </w:r>
            <w:r>
              <w:rPr>
                <w:color w:val="222222"/>
              </w:rPr>
              <w:br/>
              <w:t>PEU_W02 - basic knowledge about the development trends of management sciences</w:t>
            </w:r>
            <w:r>
              <w:rPr>
                <w:color w:val="222222"/>
              </w:rPr>
              <w:br/>
              <w:t>PEU_W03 - common principles, methodologies and technologies useful for engineering analysis, modeling and design of systems and processes</w:t>
            </w:r>
            <w:r>
              <w:rPr>
                <w:color w:val="222222"/>
              </w:rPr>
              <w:br/>
            </w:r>
          </w:p>
          <w:p w14:paraId="00C3F449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Relating to skills:</w:t>
            </w:r>
          </w:p>
          <w:p w14:paraId="787F43A5" w14:textId="77777777" w:rsidR="00AE7C95" w:rsidRDefault="00E342E5">
            <w:pPr>
              <w:spacing w:after="0" w:line="240" w:lineRule="auto"/>
              <w:rPr>
                <w:color w:val="222222"/>
              </w:rPr>
            </w:pPr>
            <w:r>
              <w:rPr>
                <w:color w:val="222222"/>
              </w:rPr>
              <w:t>PEU_W01 – ability to use basic knowledge to formulate and solve engineering tasks in project management, business process management</w:t>
            </w:r>
            <w:r>
              <w:rPr>
                <w:color w:val="222222"/>
              </w:rPr>
              <w:br/>
              <w:t>PEU_U02 - ability to analyze the objects, systems and processes and to assess their existing solutions using the tools of management engineering.</w:t>
            </w:r>
            <w:r>
              <w:rPr>
                <w:color w:val="222222"/>
              </w:rPr>
              <w:br/>
              <w:t>PEU_U03 – ability to formulate and solve simple engineering tasks</w:t>
            </w:r>
          </w:p>
          <w:p w14:paraId="45531AD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br/>
            </w:r>
            <w:r>
              <w:rPr>
                <w:b/>
                <w:color w:val="000000"/>
              </w:rPr>
              <w:t>Relating to social competences:</w:t>
            </w:r>
          </w:p>
          <w:p w14:paraId="203864F9" w14:textId="77777777" w:rsidR="00AE7C95" w:rsidRDefault="00E342E5">
            <w:pPr>
              <w:spacing w:after="0" w:line="240" w:lineRule="auto"/>
              <w:ind w:left="700" w:hanging="700"/>
            </w:pPr>
            <w:r>
              <w:t>PEU_K01 - awareness of the need to develop knowledge and skills in the organization and management science</w:t>
            </w:r>
          </w:p>
          <w:p w14:paraId="2E865BE8" w14:textId="77777777" w:rsidR="00AE7C95" w:rsidRDefault="00E342E5">
            <w:pPr>
              <w:spacing w:after="0" w:line="240" w:lineRule="auto"/>
              <w:ind w:left="700" w:hanging="700"/>
            </w:pPr>
            <w:r>
              <w:t>PEU_K02 - awareness that the work of a manager is to continuously identify, analyze and resolve problems in organizations</w:t>
            </w:r>
          </w:p>
          <w:p w14:paraId="738096A4" w14:textId="77777777" w:rsidR="00AE7C95" w:rsidRDefault="00E342E5">
            <w:pPr>
              <w:spacing w:after="0" w:line="240" w:lineRule="auto"/>
              <w:ind w:left="700" w:hanging="700"/>
            </w:pPr>
            <w:r>
              <w:t>PEU_K03 - awareness to communicate, persuade and defend their views</w:t>
            </w:r>
          </w:p>
          <w:p w14:paraId="271FF6BC" w14:textId="77777777" w:rsidR="00AE7C95" w:rsidRDefault="00AE7C95">
            <w:pPr>
              <w:tabs>
                <w:tab w:val="left" w:pos="719"/>
              </w:tabs>
              <w:spacing w:after="0" w:line="240" w:lineRule="auto"/>
              <w:ind w:left="1144" w:hanging="1134"/>
              <w:rPr>
                <w:color w:val="000000"/>
              </w:rPr>
            </w:pPr>
          </w:p>
        </w:tc>
      </w:tr>
    </w:tbl>
    <w:p w14:paraId="6615981D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bookmarkStart w:id="4" w:name="bookmark=id.3dy6vkm" w:colFirst="0" w:colLast="0"/>
      <w:bookmarkStart w:id="5" w:name="bookmark=id.2et92p0" w:colFirst="0" w:colLast="0"/>
      <w:bookmarkStart w:id="6" w:name="bookmark=id.tyjcwt" w:colFirst="0" w:colLast="0"/>
      <w:bookmarkEnd w:id="4"/>
      <w:bookmarkEnd w:id="5"/>
      <w:bookmarkEnd w:id="6"/>
    </w:p>
    <w:tbl>
      <w:tblPr>
        <w:tblStyle w:val="ae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66"/>
        <w:gridCol w:w="6666"/>
        <w:gridCol w:w="1693"/>
      </w:tblGrid>
      <w:tr w:rsidR="00AE7C95" w14:paraId="0373372E" w14:textId="77777777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798F16" w14:textId="77777777" w:rsidR="00AE7C95" w:rsidRDefault="00E342E5">
            <w:pPr>
              <w:spacing w:before="60" w:after="2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PROGRAMME CONTENT</w:t>
            </w:r>
          </w:p>
        </w:tc>
      </w:tr>
      <w:tr w:rsidR="00AE7C95" w14:paraId="7E1D0207" w14:textId="77777777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18A0AC" w14:textId="77777777" w:rsidR="00AE7C95" w:rsidRDefault="00E342E5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Lecture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8D2D5" w14:textId="77777777" w:rsidR="00AE7C95" w:rsidRDefault="00E342E5">
            <w:pPr>
              <w:spacing w:before="60" w:after="20"/>
              <w:ind w:left="95" w:hanging="9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Number of hours</w:t>
            </w:r>
          </w:p>
        </w:tc>
      </w:tr>
      <w:tr w:rsidR="00AE7C95" w14:paraId="58260667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9E3BFC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1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1410B3C" w14:textId="77777777" w:rsidR="00AE7C95" w:rsidRDefault="00E342E5">
            <w:pPr>
              <w:spacing w:after="0" w:line="240" w:lineRule="auto"/>
              <w:rPr>
                <w:color w:val="222222"/>
              </w:rPr>
            </w:pPr>
            <w:r>
              <w:rPr>
                <w:color w:val="222222"/>
              </w:rPr>
              <w:t xml:space="preserve">The concept of the </w:t>
            </w:r>
            <w:r>
              <w:t xml:space="preserve">management system, management system elements. </w:t>
            </w:r>
            <w:r>
              <w:rPr>
                <w:sz w:val="22"/>
                <w:szCs w:val="22"/>
              </w:rPr>
              <w:t>Organizational information, program of classes, rules of conducting the exam.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58E3BF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AE7C95" w14:paraId="192DC946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5D08C76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2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CA96C0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Design, process, areas, principles, methodology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A2F8C1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162B7D10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C8F4F03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3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0D6CBA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Fundamentals of engineering design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4EB966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C21CAF4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D697DC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4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30BAA5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of strategic management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91A98A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40C10376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773D8D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5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52A704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of the value chain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E2869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4245CCE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7AE8C0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6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E3DB671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of the organizational structures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8CC9BD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5C3DCBAE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09427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7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848DF0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the normative system of organization and organizational culture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A1B231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74E069FD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9BBAFC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8</w:t>
            </w: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053F9EE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Design of the incentive systems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7EA9D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09DC1DED" w14:textId="7777777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04F10E9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6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489A2D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 hours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FA0E5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</w:tbl>
    <w:p w14:paraId="5C74D16F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f"/>
        <w:tblW w:w="921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71"/>
        <w:gridCol w:w="6761"/>
        <w:gridCol w:w="1678"/>
      </w:tblGrid>
      <w:tr w:rsidR="00AE7C95" w14:paraId="0528DDEB" w14:textId="77777777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936A5B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Project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63E3DA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b/>
                <w:color w:val="000000"/>
              </w:rPr>
              <w:t>Number of hours</w:t>
            </w:r>
          </w:p>
        </w:tc>
      </w:tr>
      <w:tr w:rsidR="00AE7C95" w14:paraId="493F7EB6" w14:textId="77777777">
        <w:trPr>
          <w:trHeight w:val="754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D62AE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39CCE5" w14:textId="77777777" w:rsidR="00AE7C95" w:rsidRDefault="00E342E5">
            <w:pPr>
              <w:spacing w:after="0"/>
            </w:pPr>
            <w:r>
              <w:rPr>
                <w:color w:val="222222"/>
              </w:rPr>
              <w:t xml:space="preserve">Description of the organization - its current goals and social subsystem. </w:t>
            </w:r>
            <w:r>
              <w:rPr>
                <w:color w:val="000000"/>
              </w:rPr>
              <w:t>Organizational information, program of classes, rules for completing the project.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763E43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39055390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ECD506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Pro2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B516E7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Description of the organization – its current structure and technology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3C7FF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1979D49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37D7A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D173B5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The choice of object design – enterprise management system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50BE0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1448FEE8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79EBF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05D17A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Formulating of the purpose of the designed system, clarifying tasks – business and operation model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62183E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23D76BB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67D1D6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E9EA7D" w14:textId="77777777" w:rsidR="00AE7C95" w:rsidRDefault="00E34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Building of a system model of an organization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59EE5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8706373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00BEF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Pro6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AB2489" w14:textId="77777777" w:rsidR="00AE7C95" w:rsidRDefault="00E34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Identification of organizational processes, their hierarchy and their goals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A559B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36572D3B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4310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Pro7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F9DC3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Optimization of organizational processes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8221CA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60C40FE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6F0B06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Pro8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06AFC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Analysis of organizational structure – measurement of organizational structure traits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936EBE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6BD46074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6458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Pro9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467CD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Optimization of organizational structure – shaping of organizational structure traits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316A9F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0B2D601B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85245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Pro10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D12F73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Specification of data for the description of workplace and possible equipment requirements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16079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4F3AA5BD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CAD38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E2D23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color w:val="222222"/>
              </w:rPr>
              <w:t>Shaping the construction form of a technical object and determining the form of the working environment for selected variants of the project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B671D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0B356587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532EF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AFBB30" w14:textId="77777777" w:rsidR="00AE7C95" w:rsidRDefault="00E342E5">
            <w:pPr>
              <w:spacing w:after="0"/>
              <w:rPr>
                <w:color w:val="222222"/>
              </w:rPr>
            </w:pPr>
            <w:r>
              <w:rPr>
                <w:color w:val="222222"/>
              </w:rPr>
              <w:t>Measurement and evaluation of organizational culture according to organizational goals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ACFB66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2A8BB87C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84ADF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34A07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color w:val="222222"/>
              </w:rPr>
              <w:t>Shaping norms and values according to organizational goals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0BD232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279E5B37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12B3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493DB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color w:val="222222"/>
              </w:rPr>
              <w:t>Preparation of the implementation - selection and training of personnel, development of employee support measures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B92A73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7EC2D5F0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E13DE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Pro15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CD8AD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222222"/>
              </w:rPr>
              <w:t>Preparation of the implementation – development of documentation, preparation of documentation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416B6C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AE7C95" w14:paraId="18A7D3EA" w14:textId="77777777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651E0" w14:textId="77777777" w:rsidR="00AE7C95" w:rsidRDefault="00AE7C9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FB141" w14:textId="77777777" w:rsidR="00AE7C95" w:rsidRDefault="00E342E5">
            <w:pPr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Total hours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CFCAE7" w14:textId="77777777" w:rsidR="00AE7C95" w:rsidRDefault="00E342E5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</w:tbl>
    <w:p w14:paraId="7979833C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</w:p>
    <w:tbl>
      <w:tblPr>
        <w:tblStyle w:val="af0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05399CA7" w14:textId="77777777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C7CB9" w14:textId="77777777" w:rsidR="00AE7C95" w:rsidRDefault="00E342E5">
            <w:pPr>
              <w:spacing w:before="60" w:after="20"/>
              <w:ind w:left="720" w:hanging="72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TEACHING TOOLS USED</w:t>
            </w:r>
          </w:p>
        </w:tc>
      </w:tr>
      <w:tr w:rsidR="00AE7C95" w14:paraId="1FC94FDA" w14:textId="77777777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3B652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N1. Traditional lecture with multimedia presentations</w:t>
            </w:r>
          </w:p>
          <w:p w14:paraId="17A50CC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N2. Questions to students during lecture</w:t>
            </w:r>
          </w:p>
          <w:p w14:paraId="31E8B059" w14:textId="77777777" w:rsidR="00AE7C95" w:rsidRDefault="00E342E5">
            <w:pPr>
              <w:spacing w:after="0" w:line="240" w:lineRule="auto"/>
            </w:pPr>
            <w:r>
              <w:rPr>
                <w:color w:val="000000"/>
              </w:rPr>
              <w:t xml:space="preserve">N3. Case studies </w:t>
            </w:r>
          </w:p>
          <w:p w14:paraId="46C20FB0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N4. Discussion of selected issues</w:t>
            </w:r>
          </w:p>
          <w:p w14:paraId="1DE0A61C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 xml:space="preserve">N5. Analysis and evaluation of real organization’s assigned characteristics </w:t>
            </w:r>
          </w:p>
          <w:p w14:paraId="4E514B79" w14:textId="77777777" w:rsidR="00AE7C95" w:rsidRDefault="00E342E5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N6. Project prepared by students</w:t>
            </w:r>
          </w:p>
        </w:tc>
      </w:tr>
    </w:tbl>
    <w:p w14:paraId="09093172" w14:textId="77777777" w:rsidR="00AE7C95" w:rsidRDefault="00AE7C95">
      <w:pPr>
        <w:spacing w:line="240" w:lineRule="auto"/>
        <w:rPr>
          <w:b/>
          <w:sz w:val="22"/>
          <w:szCs w:val="22"/>
        </w:rPr>
      </w:pPr>
    </w:p>
    <w:p w14:paraId="40BA8E53" w14:textId="77777777" w:rsidR="00AE7C95" w:rsidRDefault="00E342E5">
      <w:pPr>
        <w:spacing w:line="240" w:lineRule="auto"/>
        <w:jc w:val="center"/>
      </w:pPr>
      <w:r>
        <w:rPr>
          <w:b/>
          <w:sz w:val="22"/>
          <w:szCs w:val="22"/>
        </w:rPr>
        <w:t>EVALUATION OF SUBJECT LEARNING OUTCOMES ACHIEVEMENT</w:t>
      </w:r>
    </w:p>
    <w:tbl>
      <w:tblPr>
        <w:tblStyle w:val="af1"/>
        <w:tblW w:w="906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5"/>
        <w:gridCol w:w="2087"/>
        <w:gridCol w:w="4488"/>
      </w:tblGrid>
      <w:tr w:rsidR="00AE7C95" w14:paraId="7C027191" w14:textId="77777777">
        <w:tc>
          <w:tcPr>
            <w:tcW w:w="2485" w:type="dxa"/>
          </w:tcPr>
          <w:p w14:paraId="4FF2CA90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Evaluation</w:t>
            </w:r>
            <w:r>
              <w:rPr>
                <w:b/>
              </w:rPr>
              <w:t xml:space="preserve"> </w:t>
            </w:r>
            <w:r>
              <w:t>(F – forming during semester), P – concluding (at semester end)</w:t>
            </w:r>
          </w:p>
        </w:tc>
        <w:tc>
          <w:tcPr>
            <w:tcW w:w="2087" w:type="dxa"/>
          </w:tcPr>
          <w:p w14:paraId="3051C9EF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Learning outcomes code</w:t>
            </w:r>
          </w:p>
        </w:tc>
        <w:tc>
          <w:tcPr>
            <w:tcW w:w="4488" w:type="dxa"/>
          </w:tcPr>
          <w:p w14:paraId="4CBCA493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Way of evaluating learning outcomes achievement</w:t>
            </w:r>
          </w:p>
        </w:tc>
      </w:tr>
      <w:tr w:rsidR="00AE7C95" w14:paraId="1030EB1B" w14:textId="77777777">
        <w:tc>
          <w:tcPr>
            <w:tcW w:w="2485" w:type="dxa"/>
            <w:vAlign w:val="center"/>
          </w:tcPr>
          <w:p w14:paraId="04CBC389" w14:textId="77777777" w:rsidR="00AE7C95" w:rsidRDefault="00E342E5">
            <w:pPr>
              <w:jc w:val="center"/>
            </w:pPr>
            <w:r>
              <w:t>F1</w:t>
            </w:r>
          </w:p>
        </w:tc>
        <w:tc>
          <w:tcPr>
            <w:tcW w:w="2087" w:type="dxa"/>
            <w:vAlign w:val="center"/>
          </w:tcPr>
          <w:p w14:paraId="18191BFD" w14:textId="77777777" w:rsidR="00E342E5" w:rsidRPr="00E10EBF" w:rsidRDefault="00E342E5">
            <w:pPr>
              <w:tabs>
                <w:tab w:val="left" w:pos="719"/>
              </w:tabs>
              <w:ind w:left="1144" w:hanging="1134"/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PEU_W01</w:t>
            </w:r>
          </w:p>
          <w:p w14:paraId="16537BC0" w14:textId="77777777" w:rsidR="00AE7C95" w:rsidRPr="00E10EBF" w:rsidRDefault="00E342E5">
            <w:pPr>
              <w:tabs>
                <w:tab w:val="left" w:pos="719"/>
              </w:tabs>
              <w:ind w:left="1144" w:hanging="1134"/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lastRenderedPageBreak/>
              <w:t>PEU_W02</w:t>
            </w:r>
          </w:p>
          <w:p w14:paraId="1BBF2921" w14:textId="77777777" w:rsidR="00AE7C95" w:rsidRPr="00E10EBF" w:rsidRDefault="00E342E5">
            <w:pPr>
              <w:tabs>
                <w:tab w:val="left" w:pos="719"/>
              </w:tabs>
              <w:ind w:left="1144" w:hanging="1134"/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PEU_W03</w:t>
            </w:r>
          </w:p>
        </w:tc>
        <w:tc>
          <w:tcPr>
            <w:tcW w:w="4488" w:type="dxa"/>
            <w:vAlign w:val="center"/>
          </w:tcPr>
          <w:p w14:paraId="0F998932" w14:textId="77777777" w:rsidR="00AE7C95" w:rsidRDefault="00E342E5">
            <w:pPr>
              <w:rPr>
                <w:sz w:val="22"/>
                <w:szCs w:val="22"/>
              </w:rPr>
            </w:pPr>
            <w:r>
              <w:lastRenderedPageBreak/>
              <w:t>Examination in the form of a written test</w:t>
            </w:r>
          </w:p>
        </w:tc>
      </w:tr>
      <w:tr w:rsidR="00AE7C95" w14:paraId="154817C4" w14:textId="77777777">
        <w:tc>
          <w:tcPr>
            <w:tcW w:w="2485" w:type="dxa"/>
            <w:vAlign w:val="center"/>
          </w:tcPr>
          <w:p w14:paraId="3FB8172B" w14:textId="77777777" w:rsidR="00AE7C95" w:rsidRDefault="00E342E5">
            <w:pPr>
              <w:jc w:val="center"/>
            </w:pPr>
            <w:r>
              <w:t>F2</w:t>
            </w:r>
          </w:p>
        </w:tc>
        <w:tc>
          <w:tcPr>
            <w:tcW w:w="2087" w:type="dxa"/>
            <w:vAlign w:val="center"/>
          </w:tcPr>
          <w:p w14:paraId="145D947B" w14:textId="77777777" w:rsidR="00AE7C95" w:rsidRPr="00E10EBF" w:rsidRDefault="00E342E5">
            <w:pPr>
              <w:jc w:val="center"/>
              <w:rPr>
                <w:sz w:val="22"/>
                <w:szCs w:val="22"/>
                <w:lang w:val="pl-PL"/>
              </w:rPr>
            </w:pPr>
            <w:r w:rsidRPr="00E10EBF">
              <w:rPr>
                <w:lang w:val="pl-PL"/>
              </w:rPr>
              <w:t>PEU_U01 PEU_U02 PEU_U03</w:t>
            </w:r>
          </w:p>
        </w:tc>
        <w:tc>
          <w:tcPr>
            <w:tcW w:w="4488" w:type="dxa"/>
            <w:vAlign w:val="center"/>
          </w:tcPr>
          <w:p w14:paraId="6515ED93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Completed project</w:t>
            </w:r>
          </w:p>
        </w:tc>
      </w:tr>
      <w:tr w:rsidR="00AE7C95" w14:paraId="13529529" w14:textId="77777777">
        <w:tc>
          <w:tcPr>
            <w:tcW w:w="2485" w:type="dxa"/>
            <w:vAlign w:val="center"/>
          </w:tcPr>
          <w:p w14:paraId="09C47B3F" w14:textId="77777777" w:rsidR="00AE7C95" w:rsidRDefault="00E342E5">
            <w:pPr>
              <w:jc w:val="center"/>
            </w:pPr>
            <w:r>
              <w:t>F3</w:t>
            </w:r>
          </w:p>
        </w:tc>
        <w:tc>
          <w:tcPr>
            <w:tcW w:w="2087" w:type="dxa"/>
            <w:vAlign w:val="center"/>
          </w:tcPr>
          <w:p w14:paraId="51B8C679" w14:textId="77777777" w:rsidR="00AE7C95" w:rsidRPr="00E10EBF" w:rsidRDefault="00E342E5">
            <w:pPr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PEU_K01</w:t>
            </w:r>
          </w:p>
          <w:p w14:paraId="38A2FEB4" w14:textId="77777777" w:rsidR="00AE7C95" w:rsidRPr="00E10EBF" w:rsidRDefault="00E342E5">
            <w:pPr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PEU_K02</w:t>
            </w:r>
          </w:p>
          <w:p w14:paraId="601204B3" w14:textId="77777777" w:rsidR="00AE7C95" w:rsidRPr="00E10EBF" w:rsidRDefault="00E342E5">
            <w:pPr>
              <w:jc w:val="center"/>
              <w:rPr>
                <w:lang w:val="pl-PL"/>
              </w:rPr>
            </w:pPr>
            <w:r w:rsidRPr="00E10EBF">
              <w:rPr>
                <w:lang w:val="pl-PL"/>
              </w:rPr>
              <w:t>PEU_K03</w:t>
            </w:r>
          </w:p>
        </w:tc>
        <w:tc>
          <w:tcPr>
            <w:tcW w:w="4488" w:type="dxa"/>
            <w:vAlign w:val="center"/>
          </w:tcPr>
          <w:p w14:paraId="2E4B218B" w14:textId="77777777" w:rsidR="00AE7C95" w:rsidRDefault="00E342E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Activity of the student in the approach to the topic, readiness to undertake discussions and defend one's views</w:t>
            </w:r>
          </w:p>
        </w:tc>
      </w:tr>
      <w:tr w:rsidR="00AE7C95" w14:paraId="3C4B0843" w14:textId="77777777">
        <w:tc>
          <w:tcPr>
            <w:tcW w:w="9060" w:type="dxa"/>
            <w:gridSpan w:val="3"/>
          </w:tcPr>
          <w:p w14:paraId="6230FA31" w14:textId="77777777" w:rsidR="00AE7C95" w:rsidRDefault="00E34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"/>
              <w:jc w:val="both"/>
              <w:rPr>
                <w:color w:val="000000"/>
              </w:rPr>
            </w:pPr>
            <w:r>
              <w:rPr>
                <w:color w:val="000000"/>
              </w:rPr>
              <w:t>P (</w:t>
            </w:r>
            <w:r>
              <w:t>lecture</w:t>
            </w:r>
            <w:r>
              <w:rPr>
                <w:color w:val="000000"/>
              </w:rPr>
              <w:t>) = 1,0*</w:t>
            </w:r>
            <w:r>
              <w:t>F</w:t>
            </w:r>
            <w:r>
              <w:rPr>
                <w:color w:val="000000"/>
              </w:rPr>
              <w:t>1</w:t>
            </w:r>
          </w:p>
          <w:p w14:paraId="0BFB21C4" w14:textId="77777777" w:rsidR="00AE7C95" w:rsidRDefault="00E342E5">
            <w:pPr>
              <w:rPr>
                <w:sz w:val="22"/>
                <w:szCs w:val="22"/>
              </w:rPr>
            </w:pPr>
            <w:r>
              <w:t>P (project) = 0,8*F2 +0,2*F3</w:t>
            </w:r>
          </w:p>
        </w:tc>
      </w:tr>
    </w:tbl>
    <w:p w14:paraId="2588C4B0" w14:textId="77777777" w:rsidR="00AE7C95" w:rsidRDefault="00AE7C9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</w:p>
    <w:tbl>
      <w:tblPr>
        <w:tblStyle w:val="af2"/>
        <w:tblW w:w="92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9225"/>
      </w:tblGrid>
      <w:tr w:rsidR="00AE7C95" w14:paraId="75CB75EC" w14:textId="77777777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EE5F52" w14:textId="77777777" w:rsidR="00AE7C95" w:rsidRDefault="00E342E5">
            <w:pPr>
              <w:spacing w:before="60" w:after="40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>PRIMARY AND SECONDARY LITERATURE</w:t>
            </w:r>
          </w:p>
        </w:tc>
      </w:tr>
      <w:tr w:rsidR="00AE7C95" w:rsidRPr="00E411A0" w14:paraId="0C19DC04" w14:textId="77777777">
        <w:trPr>
          <w:trHeight w:val="113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77D43A" w14:textId="77777777" w:rsidR="00AE7C95" w:rsidRPr="00E10EBF" w:rsidRDefault="00E342E5">
            <w:pPr>
              <w:spacing w:after="60" w:line="240" w:lineRule="auto"/>
              <w:rPr>
                <w:b/>
                <w:smallCaps/>
                <w:color w:val="000000"/>
                <w:u w:val="single"/>
                <w:lang w:val="pl-PL"/>
              </w:rPr>
            </w:pPr>
            <w:r w:rsidRPr="00E10EBF">
              <w:rPr>
                <w:b/>
                <w:smallCaps/>
                <w:color w:val="000000"/>
                <w:u w:val="single"/>
                <w:lang w:val="pl-PL"/>
              </w:rPr>
              <w:t>PRIMARY LITERATURE:</w:t>
            </w:r>
          </w:p>
          <w:p w14:paraId="2515615B" w14:textId="77777777" w:rsidR="00AE7C95" w:rsidRPr="00E10EBF" w:rsidRDefault="00E342E5">
            <w:pPr>
              <w:tabs>
                <w:tab w:val="left" w:pos="284"/>
              </w:tabs>
              <w:spacing w:after="0"/>
              <w:rPr>
                <w:color w:val="000000"/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[1] </w:t>
            </w:r>
            <w:r w:rsidRPr="00E10EBF">
              <w:rPr>
                <w:color w:val="000000"/>
                <w:sz w:val="22"/>
                <w:szCs w:val="22"/>
                <w:lang w:val="pl-PL"/>
              </w:rPr>
              <w:t>Analiza i projektowanie systemów zarządzania przedsiębiorstwem (red. A. Stabryła), Mfiles.pl, Kraków 2010.</w:t>
            </w:r>
          </w:p>
          <w:p w14:paraId="4044A0F2" w14:textId="77777777" w:rsidR="00AE7C95" w:rsidRPr="00E10EBF" w:rsidRDefault="00E342E5">
            <w:pPr>
              <w:tabs>
                <w:tab w:val="left" w:pos="284"/>
              </w:tabs>
              <w:spacing w:after="0"/>
              <w:rPr>
                <w:color w:val="000000"/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[2] </w:t>
            </w:r>
            <w:r w:rsidRPr="00E10EBF">
              <w:rPr>
                <w:color w:val="000000"/>
                <w:sz w:val="22"/>
                <w:szCs w:val="22"/>
                <w:lang w:val="pl-PL"/>
              </w:rPr>
              <w:t>Metodologia projektowania systemów organizacyjnych przedsiębiorstwa (red. A. Stabryła), C.H. Beck, Warszawa 2015.</w:t>
            </w:r>
          </w:p>
          <w:p w14:paraId="23DF494B" w14:textId="77777777" w:rsidR="00AE7C95" w:rsidRDefault="00E342E5">
            <w:pPr>
              <w:tabs>
                <w:tab w:val="left" w:pos="284"/>
              </w:tabs>
              <w:spacing w:after="0"/>
              <w:rPr>
                <w:sz w:val="22"/>
                <w:szCs w:val="22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[3] </w:t>
            </w:r>
            <w:r w:rsidRPr="00E10EBF">
              <w:rPr>
                <w:color w:val="000000"/>
                <w:sz w:val="22"/>
                <w:szCs w:val="22"/>
                <w:lang w:val="pl-PL"/>
              </w:rPr>
              <w:t xml:space="preserve">Praktyka projektowania systemów organizacyjnych przedsiębiorstwa (red. </w:t>
            </w:r>
            <w:r>
              <w:rPr>
                <w:color w:val="000000"/>
                <w:sz w:val="22"/>
                <w:szCs w:val="22"/>
              </w:rPr>
              <w:t xml:space="preserve">A. </w:t>
            </w:r>
            <w:proofErr w:type="spellStart"/>
            <w:r>
              <w:rPr>
                <w:color w:val="000000"/>
                <w:sz w:val="22"/>
                <w:szCs w:val="22"/>
              </w:rPr>
              <w:t>Stabryła</w:t>
            </w:r>
            <w:proofErr w:type="spellEnd"/>
            <w:r>
              <w:rPr>
                <w:color w:val="000000"/>
                <w:sz w:val="22"/>
                <w:szCs w:val="22"/>
              </w:rPr>
              <w:t>), Mfiles.pl, Kraków 2014.</w:t>
            </w:r>
          </w:p>
          <w:p w14:paraId="480B92DE" w14:textId="77777777" w:rsidR="00AE7C95" w:rsidRDefault="00AE7C95">
            <w:pPr>
              <w:tabs>
                <w:tab w:val="left" w:pos="284"/>
              </w:tabs>
              <w:spacing w:after="0"/>
              <w:rPr>
                <w:sz w:val="22"/>
                <w:szCs w:val="22"/>
              </w:rPr>
            </w:pPr>
          </w:p>
          <w:p w14:paraId="7F0E3991" w14:textId="77777777" w:rsidR="00AE7C95" w:rsidRDefault="00E342E5">
            <w:pPr>
              <w:tabs>
                <w:tab w:val="left" w:pos="284"/>
              </w:tabs>
              <w:spacing w:after="0"/>
              <w:rPr>
                <w:b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</w:rPr>
              <w:t>SECONDARY LITERATURE:</w:t>
            </w:r>
          </w:p>
          <w:p w14:paraId="5FC37798" w14:textId="77777777" w:rsidR="00AE7C95" w:rsidRPr="00E10EBF" w:rsidRDefault="00E342E5">
            <w:pPr>
              <w:tabs>
                <w:tab w:val="left" w:pos="718"/>
              </w:tabs>
              <w:spacing w:after="0"/>
              <w:ind w:left="11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</w:rPr>
              <w:t xml:space="preserve">[1] Hurst K. Engineering Design Principles. </w:t>
            </w:r>
            <w:proofErr w:type="spellStart"/>
            <w:r w:rsidRPr="00E10EBF">
              <w:rPr>
                <w:sz w:val="22"/>
                <w:szCs w:val="22"/>
                <w:lang w:val="pl-PL"/>
              </w:rPr>
              <w:t>Butterworth</w:t>
            </w:r>
            <w:proofErr w:type="spellEnd"/>
            <w:r w:rsidRPr="00E10EBF">
              <w:rPr>
                <w:sz w:val="22"/>
                <w:szCs w:val="22"/>
                <w:lang w:val="pl-PL"/>
              </w:rPr>
              <w:t>-Heinemann/</w:t>
            </w:r>
            <w:proofErr w:type="spellStart"/>
            <w:r w:rsidRPr="00E10EBF">
              <w:rPr>
                <w:sz w:val="22"/>
                <w:szCs w:val="22"/>
                <w:lang w:val="pl-PL"/>
              </w:rPr>
              <w:t>Elsevier</w:t>
            </w:r>
            <w:proofErr w:type="spellEnd"/>
            <w:r w:rsidRPr="00E10EBF">
              <w:rPr>
                <w:sz w:val="22"/>
                <w:szCs w:val="22"/>
                <w:lang w:val="pl-PL"/>
              </w:rPr>
              <w:t>, Oxford 1999.</w:t>
            </w:r>
          </w:p>
          <w:p w14:paraId="68CFEF3D" w14:textId="77777777" w:rsidR="00AE7C95" w:rsidRPr="00E10EBF" w:rsidRDefault="00E342E5">
            <w:pPr>
              <w:tabs>
                <w:tab w:val="left" w:pos="718"/>
              </w:tabs>
              <w:ind w:left="9"/>
              <w:rPr>
                <w:sz w:val="22"/>
                <w:szCs w:val="22"/>
                <w:lang w:val="pl-PL"/>
              </w:rPr>
            </w:pPr>
            <w:r w:rsidRPr="00E10EBF">
              <w:rPr>
                <w:sz w:val="22"/>
                <w:szCs w:val="22"/>
                <w:lang w:val="pl-PL"/>
              </w:rPr>
              <w:t xml:space="preserve">[2] Krawiec F., Zarządzanie projektem innowacyjnym produktu i usługi, </w:t>
            </w:r>
            <w:proofErr w:type="spellStart"/>
            <w:r w:rsidRPr="00E10EBF">
              <w:rPr>
                <w:sz w:val="22"/>
                <w:szCs w:val="22"/>
                <w:lang w:val="pl-PL"/>
              </w:rPr>
              <w:t>Difin</w:t>
            </w:r>
            <w:proofErr w:type="spellEnd"/>
            <w:r w:rsidRPr="00E10EBF">
              <w:rPr>
                <w:sz w:val="22"/>
                <w:szCs w:val="22"/>
                <w:lang w:val="pl-PL"/>
              </w:rPr>
              <w:t>, Warszawa 2000.</w:t>
            </w:r>
          </w:p>
        </w:tc>
      </w:tr>
      <w:tr w:rsidR="00AE7C95" w14:paraId="26D573CE" w14:textId="77777777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1A4BA9" w14:textId="77777777" w:rsidR="00AE7C95" w:rsidRDefault="00E342E5">
            <w:pPr>
              <w:spacing w:after="0"/>
              <w:rPr>
                <w:color w:val="000000"/>
              </w:rPr>
            </w:pPr>
            <w:r>
              <w:rPr>
                <w:b/>
                <w:color w:val="000000"/>
              </w:rPr>
              <w:t>SUBJECT SUPERVISOR (NAME AND SURNAME, E-MAIL ADDRESS)</w:t>
            </w:r>
          </w:p>
        </w:tc>
      </w:tr>
      <w:tr w:rsidR="00AE7C95" w:rsidRPr="00E411A0" w14:paraId="52DA9AF0" w14:textId="77777777">
        <w:trPr>
          <w:trHeight w:val="30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C85E68" w14:textId="77777777" w:rsidR="00AE7C95" w:rsidRPr="00E10EBF" w:rsidRDefault="00E342E5">
            <w:pPr>
              <w:rPr>
                <w:color w:val="000000"/>
                <w:lang w:val="pl-PL"/>
              </w:rPr>
            </w:pPr>
            <w:r w:rsidRPr="00E10EBF">
              <w:rPr>
                <w:color w:val="000000"/>
                <w:lang w:val="pl-PL"/>
              </w:rPr>
              <w:t>Robert Kamiński, robert.kaminski@pwr.edu.pl</w:t>
            </w:r>
          </w:p>
        </w:tc>
      </w:tr>
    </w:tbl>
    <w:p w14:paraId="2776DD41" w14:textId="77777777" w:rsidR="00AE7C95" w:rsidRPr="00E10EBF" w:rsidRDefault="00AE7C95">
      <w:pPr>
        <w:spacing w:after="0" w:line="240" w:lineRule="auto"/>
        <w:rPr>
          <w:strike/>
          <w:color w:val="000000"/>
          <w:lang w:val="pl-PL"/>
        </w:rPr>
      </w:pPr>
    </w:p>
    <w:sectPr w:rsidR="00AE7C95" w:rsidRPr="00E10EBF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C95"/>
    <w:rsid w:val="000E08E0"/>
    <w:rsid w:val="00203507"/>
    <w:rsid w:val="006A478F"/>
    <w:rsid w:val="00AE7C95"/>
    <w:rsid w:val="00E10EBF"/>
    <w:rsid w:val="00E342E5"/>
    <w:rsid w:val="00E411A0"/>
    <w:rsid w:val="00F7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D9E1A"/>
  <w15:docId w15:val="{A0B32266-6F7F-4462-8334-9D36217FB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  <w:lang w:eastAsia="pl-PL"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943A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551CD3"/>
    <w:pPr>
      <w:spacing w:after="0" w:line="240" w:lineRule="auto"/>
    </w:pPr>
    <w:rPr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ormalnychar1">
    <w:name w:val="normaln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lang w:eastAsia="pl-PL"/>
    </w:rPr>
  </w:style>
  <w:style w:type="character" w:customStyle="1" w:styleId="nag014200f3wek00202char1">
    <w:name w:val="nag_0142_00f3wek_00202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lang w:eastAsia="pl-PL"/>
    </w:rPr>
  </w:style>
  <w:style w:type="character" w:customStyle="1" w:styleId="tekst0020podstawowychar1">
    <w:name w:val="tekst_0020podstawowy__char1"/>
    <w:basedOn w:val="Domylnaczcionkaakapitu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basedOn w:val="Domylnaczcionkaakapitu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FF6967"/>
  </w:style>
  <w:style w:type="character" w:customStyle="1" w:styleId="result-single">
    <w:name w:val="result-single"/>
    <w:rsid w:val="00FF6967"/>
  </w:style>
  <w:style w:type="character" w:styleId="Pogrubienie">
    <w:name w:val="Strong"/>
    <w:uiPriority w:val="22"/>
    <w:qFormat/>
    <w:locked/>
    <w:rsid w:val="00FF6967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8370E6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370E6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370E6"/>
    <w:pPr>
      <w:spacing w:after="0" w:line="240" w:lineRule="auto"/>
      <w:ind w:left="720"/>
    </w:pPr>
    <w:rPr>
      <w:lang w:eastAsia="pl-PL"/>
    </w:rPr>
  </w:style>
  <w:style w:type="character" w:styleId="Hipercze">
    <w:name w:val="Hyperlink"/>
    <w:basedOn w:val="Domylnaczcionkaakapitu"/>
    <w:uiPriority w:val="99"/>
    <w:unhideWhenUsed/>
    <w:rsid w:val="00B119DA"/>
    <w:rPr>
      <w:color w:val="0000FF" w:themeColor="hyperlink"/>
      <w:u w:val="single"/>
    </w:rPr>
  </w:style>
  <w:style w:type="character" w:customStyle="1" w:styleId="result-point">
    <w:name w:val="result-point"/>
    <w:basedOn w:val="Domylnaczcionkaakapitu"/>
    <w:rsid w:val="00B119DA"/>
  </w:style>
  <w:style w:type="character" w:customStyle="1" w:styleId="text">
    <w:name w:val="text"/>
    <w:rsid w:val="00C5543F"/>
  </w:style>
  <w:style w:type="paragraph" w:customStyle="1" w:styleId="tresc2l">
    <w:name w:val="tresc2l"/>
    <w:basedOn w:val="Normalny"/>
    <w:rsid w:val="006F57AA"/>
    <w:pPr>
      <w:spacing w:before="100" w:beforeAutospacing="1" w:after="100" w:afterAutospacing="1" w:line="240" w:lineRule="auto"/>
    </w:pPr>
    <w:rPr>
      <w:lang w:eastAsia="pl-PL"/>
    </w:rPr>
  </w:style>
  <w:style w:type="character" w:customStyle="1" w:styleId="Nagwek6Znak">
    <w:name w:val="Nagłówek 6 Znak"/>
    <w:basedOn w:val="Domylnaczcionkaakapitu"/>
    <w:link w:val="Nagwek6"/>
    <w:rsid w:val="001943A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29CD"/>
    <w:pPr>
      <w:spacing w:after="0" w:line="240" w:lineRule="auto"/>
    </w:pPr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529CD"/>
    <w:rPr>
      <w:sz w:val="18"/>
      <w:szCs w:val="18"/>
      <w:lang w:eastAsia="en-US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ztplmc">
    <w:name w:val="ztplmc"/>
    <w:basedOn w:val="Domylnaczcionkaakapitu"/>
    <w:rsid w:val="00654290"/>
  </w:style>
  <w:style w:type="character" w:customStyle="1" w:styleId="apple-converted-space">
    <w:name w:val="apple-converted-space"/>
    <w:basedOn w:val="Domylnaczcionkaakapitu"/>
    <w:rsid w:val="00654290"/>
  </w:style>
  <w:style w:type="character" w:customStyle="1" w:styleId="material-icons-extended">
    <w:name w:val="material-icons-extended"/>
    <w:basedOn w:val="Domylnaczcionkaakapitu"/>
    <w:rsid w:val="00654290"/>
  </w:style>
  <w:style w:type="character" w:customStyle="1" w:styleId="q4iawc">
    <w:name w:val="q4iawc"/>
    <w:basedOn w:val="Domylnaczcionkaakapitu"/>
    <w:rsid w:val="00654290"/>
  </w:style>
  <w:style w:type="table" w:customStyle="1" w:styleId="a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Cd3J6BorpVcAuiu3ApJ2vy52+A==">AMUW2mXduB9XhZHciXH0zP+yoEBsJdjIoSp83Cf+/gscK3O1hPCDTuxPxZYJxeewr+GlIO9p8GnxcmsMMHOWAzBEzHWIiGteVlUj+IYD2umaf3cIqATmgdfQVei0vkDwmfg/HH78HxIFBDADNS8Z+kzG7nf+dyAGJaWf2KgPit2U50x6C+8snwn2CZRjR70K4d1j0dFWH6hK7uM5frxZ1GroyWA4wjCH+SW0BZbl2ZEMROig9hhRvyU=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845</Words>
  <Characters>5074</Characters>
  <Application>Microsoft Office Word</Application>
  <DocSecurity>0</DocSecurity>
  <Lines>42</Lines>
  <Paragraphs>11</Paragraphs>
  <ScaleCrop>false</ScaleCrop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Ewelina Kozubek</cp:lastModifiedBy>
  <cp:revision>2</cp:revision>
  <dcterms:created xsi:type="dcterms:W3CDTF">2023-03-20T13:10:00Z</dcterms:created>
  <dcterms:modified xsi:type="dcterms:W3CDTF">2023-03-20T13:10:00Z</dcterms:modified>
</cp:coreProperties>
</file>